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B5A" w:rsidRPr="00B60B5A" w:rsidRDefault="00B60B5A" w:rsidP="00B60B5A">
      <w:pPr>
        <w:rPr>
          <w:rFonts w:eastAsia="Times New Roman" w:cs="Times New Roman"/>
          <w:color w:val="111111"/>
          <w:shd w:val="clear" w:color="auto" w:fill="FFFFFF"/>
        </w:rPr>
      </w:pPr>
      <w:r w:rsidRPr="00B60B5A">
        <w:rPr>
          <w:rFonts w:eastAsia="Times New Roman" w:cs="Times New Roman"/>
          <w:color w:val="111111"/>
          <w:shd w:val="clear" w:color="auto" w:fill="FFFFFF"/>
        </w:rPr>
        <w:t>For this assignment, you will consider some of the ethical and legal aspects of disaster management.</w:t>
      </w:r>
    </w:p>
    <w:p w:rsidR="00B6479D" w:rsidRDefault="00B60B5A">
      <w:r>
        <w:rPr>
          <w:noProof/>
        </w:rPr>
        <w:drawing>
          <wp:inline distT="0" distB="0" distL="0" distR="0">
            <wp:extent cx="4155502" cy="299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2-16 at 6.52.0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174" cy="30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B5A" w:rsidRDefault="00B60B5A"/>
    <w:p w:rsidR="00B60B5A" w:rsidRDefault="00BC738F">
      <w:r>
        <w:t xml:space="preserve">Use the assignment below to read and respond to for this week’s assignment. </w:t>
      </w:r>
      <w:r>
        <w:br/>
      </w:r>
    </w:p>
    <w:p w:rsidR="00BC738F" w:rsidRDefault="00BC738F" w:rsidP="00BC738F">
      <w:pPr>
        <w:rPr>
          <w:rFonts w:ascii="Times New Roman" w:eastAsia="Times New Roman" w:hAnsi="Times New Roman" w:cs="Times New Roman"/>
          <w:b/>
          <w:sz w:val="32"/>
          <w:szCs w:val="32"/>
        </w:rPr>
      </w:pPr>
      <w:hyperlink r:id="rId6" w:tgtFrame="_blank" w:history="1">
        <w:r w:rsidRPr="00BC738F">
          <w:rPr>
            <w:rFonts w:ascii="inherit" w:eastAsia="Times New Roman" w:hAnsi="inherit" w:cs="Arial"/>
            <w:color w:val="000000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Ethical Considerations During Disaster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597559">
        <w:rPr>
          <w:rFonts w:eastAsia="Times New Roman" w:cs="Times New Roman"/>
          <w:b/>
          <w:sz w:val="32"/>
          <w:szCs w:val="32"/>
          <w:highlight w:val="yellow"/>
        </w:rPr>
        <w:t>^^^Click</w:t>
      </w:r>
      <w:r w:rsidRPr="0059755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the link</w:t>
      </w:r>
    </w:p>
    <w:p w:rsidR="00BC738F" w:rsidRDefault="00BC738F" w:rsidP="00BC738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97559" w:rsidRPr="00597559" w:rsidRDefault="00597559" w:rsidP="00597559">
      <w:pPr>
        <w:shd w:val="clear" w:color="auto" w:fill="FFFFFF"/>
        <w:rPr>
          <w:rFonts w:eastAsia="Times New Roman" w:cs="Times New Roman"/>
          <w:color w:val="111111"/>
          <w:sz w:val="28"/>
          <w:szCs w:val="28"/>
        </w:rPr>
      </w:pPr>
      <w:r w:rsidRPr="00597559">
        <w:rPr>
          <w:rFonts w:eastAsia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Answer the following questions in a well-written paper:</w:t>
      </w:r>
    </w:p>
    <w:p w:rsidR="00597559" w:rsidRPr="00597559" w:rsidRDefault="00597559" w:rsidP="00597559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597559">
        <w:rPr>
          <w:rFonts w:eastAsia="Times New Roman" w:cs="Arial"/>
          <w:color w:val="111111"/>
          <w:bdr w:val="none" w:sz="0" w:space="0" w:color="auto" w:frame="1"/>
        </w:rPr>
        <w:t>Which ethical approach do you think is the most useful for nurses when they plan for or deal with a natural disaster, and why did you select that approach?  </w:t>
      </w:r>
    </w:p>
    <w:p w:rsidR="00597559" w:rsidRPr="00597559" w:rsidRDefault="00597559" w:rsidP="00597559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597559">
        <w:rPr>
          <w:rFonts w:eastAsia="Times New Roman" w:cs="Arial"/>
          <w:color w:val="111111"/>
          <w:bdr w:val="none" w:sz="0" w:space="0" w:color="auto" w:frame="1"/>
        </w:rPr>
        <w:t>Discuss some ways nurses can prevent developing moral distress when their personal decision-making processes conflict with the processes that must be used during times of disaster.</w:t>
      </w:r>
    </w:p>
    <w:p w:rsidR="00CA4F32" w:rsidRPr="00CA4F32" w:rsidRDefault="00597559" w:rsidP="00CA4F32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111111"/>
        </w:rPr>
      </w:pPr>
      <w:r w:rsidRPr="00597559">
        <w:rPr>
          <w:rFonts w:eastAsia="Times New Roman" w:cs="Arial"/>
          <w:color w:val="111111"/>
          <w:bdr w:val="none" w:sz="0" w:space="0" w:color="auto" w:frame="1"/>
        </w:rPr>
        <w:t>Discuss how the American Nurses Association (ANA) Code of Ethics provides guidance for nurses who respond to natural disaster.</w:t>
      </w:r>
      <w:r w:rsidR="00CA4F32">
        <w:rPr>
          <w:rFonts w:eastAsia="Times New Roman" w:cs="Arial"/>
          <w:color w:val="111111"/>
          <w:bdr w:val="none" w:sz="0" w:space="0" w:color="auto" w:frame="1"/>
        </w:rPr>
        <w:br/>
      </w:r>
    </w:p>
    <w:p w:rsidR="00ED3EB1" w:rsidRPr="00CA4F32" w:rsidRDefault="00ED3EB1" w:rsidP="00CA4F32">
      <w:pPr>
        <w:rPr>
          <w:rFonts w:ascii="Times New Roman" w:eastAsia="Times New Roman" w:hAnsi="Times New Roman" w:cs="Times New Roman"/>
        </w:rPr>
      </w:pPr>
      <w:hyperlink r:id="rId7" w:tgtFrame="_blank" w:history="1">
        <w:r w:rsidRPr="00CA4F32">
          <w:rPr>
            <w:rFonts w:ascii="Helvetica Neue" w:eastAsia="Times New Roman" w:hAnsi="Helvetica Neue" w:cs="Times New Roman"/>
            <w:color w:val="00535F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A</w:t>
        </w:r>
        <w:r w:rsidRPr="00CA4F32">
          <w:rPr>
            <w:rFonts w:ascii="Arial" w:eastAsia="Times New Roman" w:hAnsi="Arial" w:cs="Arial"/>
            <w:color w:val="00535F"/>
            <w:u w:val="single"/>
            <w:bdr w:val="none" w:sz="0" w:space="0" w:color="auto" w:frame="1"/>
            <w:shd w:val="clear" w:color="auto" w:fill="FFFFFF"/>
          </w:rPr>
          <w:t>merican Nurses Association (A</w:t>
        </w:r>
        <w:r w:rsidRPr="00CA4F32">
          <w:rPr>
            <w:rFonts w:ascii="Arial" w:eastAsia="Times New Roman" w:hAnsi="Arial" w:cs="Arial"/>
            <w:color w:val="00535F"/>
            <w:u w:val="single"/>
            <w:bdr w:val="none" w:sz="0" w:space="0" w:color="auto" w:frame="1"/>
            <w:shd w:val="clear" w:color="auto" w:fill="FFFFFF"/>
          </w:rPr>
          <w:t>N</w:t>
        </w:r>
        <w:r w:rsidRPr="00CA4F32">
          <w:rPr>
            <w:rFonts w:ascii="Arial" w:eastAsia="Times New Roman" w:hAnsi="Arial" w:cs="Arial"/>
            <w:color w:val="00535F"/>
            <w:u w:val="single"/>
            <w:bdr w:val="none" w:sz="0" w:space="0" w:color="auto" w:frame="1"/>
            <w:shd w:val="clear" w:color="auto" w:fill="FFFFFF"/>
          </w:rPr>
          <w:t>A) Code</w:t>
        </w:r>
        <w:r w:rsidRPr="00CA4F32">
          <w:rPr>
            <w:rFonts w:ascii="Arial" w:eastAsia="Times New Roman" w:hAnsi="Arial" w:cs="Arial"/>
            <w:color w:val="00535F"/>
            <w:u w:val="single"/>
            <w:bdr w:val="none" w:sz="0" w:space="0" w:color="auto" w:frame="1"/>
            <w:shd w:val="clear" w:color="auto" w:fill="FFFFFF"/>
          </w:rPr>
          <w:t xml:space="preserve"> </w:t>
        </w:r>
        <w:r w:rsidRPr="00CA4F32">
          <w:rPr>
            <w:rFonts w:ascii="Arial" w:eastAsia="Times New Roman" w:hAnsi="Arial" w:cs="Arial"/>
            <w:color w:val="00535F"/>
            <w:u w:val="single"/>
            <w:bdr w:val="none" w:sz="0" w:space="0" w:color="auto" w:frame="1"/>
            <w:shd w:val="clear" w:color="auto" w:fill="FFFFFF"/>
          </w:rPr>
          <w:t>of Ethics</w:t>
        </w:r>
      </w:hyperlink>
    </w:p>
    <w:p w:rsidR="00597559" w:rsidRPr="00CA4F32" w:rsidRDefault="00CA4F32" w:rsidP="00597559">
      <w:pPr>
        <w:shd w:val="clear" w:color="auto" w:fill="FFFFFF"/>
        <w:rPr>
          <w:rFonts w:eastAsia="Times New Roman" w:cs="Times New Roman"/>
          <w:color w:val="111111"/>
          <w:sz w:val="28"/>
          <w:szCs w:val="28"/>
        </w:rPr>
      </w:pPr>
      <w:r w:rsidRPr="00CA4F32">
        <w:rPr>
          <w:rFonts w:eastAsia="Times New Roman" w:cs="Times New Roman"/>
          <w:color w:val="111111"/>
          <w:sz w:val="28"/>
          <w:szCs w:val="28"/>
        </w:rPr>
        <w:t>^^^ click the link</w:t>
      </w:r>
      <w:r w:rsidRPr="00CA4F32">
        <w:rPr>
          <w:rFonts w:eastAsia="Times New Roman" w:cs="Times New Roman"/>
          <w:color w:val="111111"/>
          <w:sz w:val="28"/>
          <w:szCs w:val="28"/>
        </w:rPr>
        <w:br/>
      </w:r>
    </w:p>
    <w:p w:rsidR="00C21AB5" w:rsidRDefault="00C21AB5" w:rsidP="00C21AB5">
      <w:pPr>
        <w:rPr>
          <w:rFonts w:eastAsia="Times New Roman" w:cs="Times New Roman"/>
          <w:color w:val="111111"/>
          <w:shd w:val="clear" w:color="auto" w:fill="FFFFFF"/>
        </w:rPr>
      </w:pPr>
      <w:r>
        <w:rPr>
          <w:rFonts w:eastAsia="Times New Roman" w:cs="Times New Roman"/>
          <w:color w:val="111111"/>
          <w:shd w:val="clear" w:color="auto" w:fill="FFFFFF"/>
        </w:rPr>
        <w:t xml:space="preserve">• </w:t>
      </w:r>
      <w:r w:rsidRPr="00C21AB5">
        <w:rPr>
          <w:rFonts w:eastAsia="Times New Roman" w:cs="Times New Roman"/>
          <w:color w:val="111111"/>
          <w:shd w:val="clear" w:color="auto" w:fill="FFFFFF"/>
        </w:rPr>
        <w:t xml:space="preserve">Your paper should be </w:t>
      </w:r>
      <w:r w:rsidRPr="00C21AB5">
        <w:rPr>
          <w:rFonts w:eastAsia="Times New Roman" w:cs="Times New Roman"/>
          <w:b/>
          <w:color w:val="111111"/>
          <w:highlight w:val="yellow"/>
          <w:shd w:val="clear" w:color="auto" w:fill="FFFFFF"/>
        </w:rPr>
        <w:t>2–3 pages</w:t>
      </w:r>
      <w:r w:rsidRPr="00C21AB5">
        <w:rPr>
          <w:rFonts w:eastAsia="Times New Roman" w:cs="Times New Roman"/>
          <w:color w:val="111111"/>
          <w:shd w:val="clear" w:color="auto" w:fill="FFFFFF"/>
        </w:rPr>
        <w:t xml:space="preserve"> in length, no</w:t>
      </w:r>
      <w:bookmarkStart w:id="0" w:name="_GoBack"/>
      <w:bookmarkEnd w:id="0"/>
      <w:r w:rsidRPr="00C21AB5">
        <w:rPr>
          <w:rFonts w:eastAsia="Times New Roman" w:cs="Times New Roman"/>
          <w:color w:val="111111"/>
          <w:shd w:val="clear" w:color="auto" w:fill="FFFFFF"/>
        </w:rPr>
        <w:t>t including the title page and references page. Include an introduction and a conclusion to your paper.</w:t>
      </w:r>
      <w:r w:rsidR="00570331">
        <w:rPr>
          <w:rFonts w:eastAsia="Times New Roman" w:cs="Times New Roman"/>
          <w:color w:val="111111"/>
          <w:shd w:val="clear" w:color="auto" w:fill="FFFFFF"/>
        </w:rPr>
        <w:br/>
        <w:t>• APA format! Plagiarism free!</w:t>
      </w:r>
    </w:p>
    <w:p w:rsidR="00DF0FFC" w:rsidRDefault="00DF0FFC" w:rsidP="00C21AB5">
      <w:pPr>
        <w:rPr>
          <w:rFonts w:eastAsia="Times New Roman" w:cs="Times New Roman"/>
          <w:color w:val="111111"/>
          <w:shd w:val="clear" w:color="auto" w:fill="FFFFFF"/>
        </w:rPr>
      </w:pPr>
    </w:p>
    <w:p w:rsidR="00DF0FFC" w:rsidRDefault="00DF0FFC" w:rsidP="00C21AB5">
      <w:pPr>
        <w:rPr>
          <w:rFonts w:eastAsia="Times New Roman" w:cs="Times New Roman"/>
          <w:color w:val="111111"/>
          <w:shd w:val="clear" w:color="auto" w:fill="FFFFFF"/>
        </w:rPr>
      </w:pPr>
    </w:p>
    <w:p w:rsidR="00DF0FFC" w:rsidRDefault="00DF0FFC" w:rsidP="00C21AB5">
      <w:pPr>
        <w:rPr>
          <w:rFonts w:eastAsia="Times New Roman" w:cs="Times New Roman"/>
          <w:color w:val="111111"/>
          <w:shd w:val="clear" w:color="auto" w:fill="FFFFFF"/>
        </w:rPr>
      </w:pPr>
    </w:p>
    <w:p w:rsidR="006F201C" w:rsidRDefault="006F201C" w:rsidP="00C21AB5">
      <w:pPr>
        <w:rPr>
          <w:rFonts w:eastAsia="Times New Roman" w:cs="Times New Roman"/>
        </w:rPr>
      </w:pPr>
    </w:p>
    <w:p w:rsidR="00BC738F" w:rsidRPr="00BC738F" w:rsidRDefault="00151327" w:rsidP="00BC738F">
      <w:pPr>
        <w:rPr>
          <w:rFonts w:eastAsia="Times New Roman" w:cs="Times New Roman"/>
          <w:b/>
          <w:sz w:val="32"/>
          <w:szCs w:val="32"/>
          <w:u w:val="single"/>
        </w:rPr>
      </w:pPr>
      <w:r w:rsidRPr="00DF0FFC">
        <w:rPr>
          <w:rFonts w:eastAsia="Times New Roman" w:cs="Times New Roman"/>
          <w:sz w:val="32"/>
          <w:szCs w:val="32"/>
        </w:rPr>
        <w:lastRenderedPageBreak/>
        <w:t xml:space="preserve">Below you will find this assignments </w:t>
      </w:r>
      <w:r w:rsidRPr="00DF0FFC">
        <w:rPr>
          <w:rFonts w:eastAsia="Times New Roman" w:cs="Times New Roman"/>
          <w:b/>
          <w:sz w:val="32"/>
          <w:szCs w:val="32"/>
          <w:u w:val="single"/>
        </w:rPr>
        <w:t>RUBRIC:</w:t>
      </w:r>
    </w:p>
    <w:p w:rsidR="00BC738F" w:rsidRPr="00B60B5A" w:rsidRDefault="00DF0FFC">
      <w:r>
        <w:rPr>
          <w:noProof/>
        </w:rPr>
        <w:drawing>
          <wp:inline distT="0" distB="0" distL="0" distR="0">
            <wp:extent cx="4559300" cy="5774203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2-16 at 6.51.52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383" cy="577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38F" w:rsidRPr="00B60B5A" w:rsidSect="002C0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2541"/>
    <w:multiLevelType w:val="multilevel"/>
    <w:tmpl w:val="BBAAFAC0"/>
    <w:styleLink w:val="Style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790495"/>
    <w:multiLevelType w:val="multilevel"/>
    <w:tmpl w:val="E65C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5A"/>
    <w:rsid w:val="00151327"/>
    <w:rsid w:val="002A7AD6"/>
    <w:rsid w:val="002C0FA5"/>
    <w:rsid w:val="00570331"/>
    <w:rsid w:val="00597559"/>
    <w:rsid w:val="006F201C"/>
    <w:rsid w:val="00957BC9"/>
    <w:rsid w:val="00B60B5A"/>
    <w:rsid w:val="00BC738F"/>
    <w:rsid w:val="00C21AB5"/>
    <w:rsid w:val="00C81081"/>
    <w:rsid w:val="00CA4F32"/>
    <w:rsid w:val="00DF0FFC"/>
    <w:rsid w:val="00ED3EB1"/>
    <w:rsid w:val="00F7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F83E1"/>
  <w14:defaultImageDpi w14:val="32767"/>
  <w15:chartTrackingRefBased/>
  <w15:docId w15:val="{A7E171F3-4520-B646-B0F0-09DB887E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F72D5F"/>
    <w:pPr>
      <w:numPr>
        <w:numId w:val="1"/>
      </w:numPr>
    </w:pPr>
  </w:style>
  <w:style w:type="character" w:styleId="Hyperlink">
    <w:name w:val="Hyperlink"/>
    <w:basedOn w:val="DefaultParagraphFont"/>
    <w:uiPriority w:val="99"/>
    <w:semiHidden/>
    <w:unhideWhenUsed/>
    <w:rsid w:val="00BC73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75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97559"/>
    <w:rPr>
      <w:b/>
      <w:bCs/>
    </w:rPr>
  </w:style>
  <w:style w:type="paragraph" w:styleId="ListParagraph">
    <w:name w:val="List Paragraph"/>
    <w:basedOn w:val="Normal"/>
    <w:uiPriority w:val="34"/>
    <w:qFormat/>
    <w:rsid w:val="00ED3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learn.westcoastuniversity.edu/bbcswebdav/pid-3170285-dt-content-rid-36398776_1/xid-36398776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westcoastuniversity.edu/bbcswebdav/pid-3170285-dt-content-rid-36349760_1/xid-36349760_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Oganesyan</dc:creator>
  <cp:keywords/>
  <dc:description/>
  <cp:lastModifiedBy>Armen Oganesyan</cp:lastModifiedBy>
  <cp:revision>48</cp:revision>
  <dcterms:created xsi:type="dcterms:W3CDTF">2018-12-17T02:58:00Z</dcterms:created>
  <dcterms:modified xsi:type="dcterms:W3CDTF">2018-12-17T03:09:00Z</dcterms:modified>
</cp:coreProperties>
</file>